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9118" w14:textId="77777777" w:rsidR="00667D2D" w:rsidRPr="00321A4A" w:rsidRDefault="00667D2D" w:rsidP="00667D2D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1.2.1: Program Resource Planning and Sustainment Table</w:t>
      </w:r>
    </w:p>
    <w:p w14:paraId="37F50436" w14:textId="77777777" w:rsidR="00667D2D" w:rsidRDefault="00667D2D" w:rsidP="00667D2D">
      <w:pPr>
        <w:spacing w:after="0" w:line="240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Instructions: Complete the table below to summarize the types of resources needed to support the program’s long-term sustainability. </w:t>
      </w:r>
    </w:p>
    <w:p w14:paraId="4DAF51D3" w14:textId="77777777" w:rsidR="00667D2D" w:rsidRPr="00321A4A" w:rsidRDefault="00667D2D" w:rsidP="00667D2D">
      <w:pPr>
        <w:spacing w:after="0" w:line="240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0"/>
        <w:gridCol w:w="2150"/>
        <w:gridCol w:w="2150"/>
        <w:gridCol w:w="2150"/>
        <w:gridCol w:w="2150"/>
        <w:gridCol w:w="2152"/>
      </w:tblGrid>
      <w:tr w:rsidR="00667D2D" w:rsidRPr="00321A4A" w14:paraId="7F17A126" w14:textId="77777777" w:rsidTr="00667D2D">
        <w:trPr>
          <w:trHeight w:val="1219"/>
        </w:trPr>
        <w:tc>
          <w:tcPr>
            <w:tcW w:w="2150" w:type="dxa"/>
            <w:shd w:val="clear" w:color="auto" w:fill="DBE5F1"/>
          </w:tcPr>
          <w:p w14:paraId="59E2ED0F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 xml:space="preserve">Resource Type </w:t>
            </w:r>
          </w:p>
        </w:tc>
        <w:tc>
          <w:tcPr>
            <w:tcW w:w="2150" w:type="dxa"/>
            <w:shd w:val="clear" w:color="auto" w:fill="DBE5F1"/>
          </w:tcPr>
          <w:p w14:paraId="71AD3761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How is the resource secured?</w:t>
            </w:r>
          </w:p>
        </w:tc>
        <w:tc>
          <w:tcPr>
            <w:tcW w:w="2150" w:type="dxa"/>
            <w:shd w:val="clear" w:color="auto" w:fill="DBE5F1"/>
          </w:tcPr>
          <w:p w14:paraId="1D3289C3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How is the resource allocated?</w:t>
            </w:r>
          </w:p>
        </w:tc>
        <w:tc>
          <w:tcPr>
            <w:tcW w:w="2150" w:type="dxa"/>
            <w:shd w:val="clear" w:color="auto" w:fill="DBE5F1"/>
          </w:tcPr>
          <w:p w14:paraId="36DBCB8B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How is adequacy evaluated?</w:t>
            </w:r>
          </w:p>
        </w:tc>
        <w:tc>
          <w:tcPr>
            <w:tcW w:w="2150" w:type="dxa"/>
            <w:shd w:val="clear" w:color="auto" w:fill="DBE5F1"/>
          </w:tcPr>
          <w:p w14:paraId="291C54D6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How are gaps identified and addressed?</w:t>
            </w:r>
          </w:p>
        </w:tc>
        <w:tc>
          <w:tcPr>
            <w:tcW w:w="2151" w:type="dxa"/>
            <w:shd w:val="clear" w:color="auto" w:fill="DBE5F1"/>
          </w:tcPr>
          <w:p w14:paraId="3EEF5834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How are stakeholders engaged?</w:t>
            </w:r>
          </w:p>
        </w:tc>
      </w:tr>
      <w:tr w:rsidR="00667D2D" w:rsidRPr="00321A4A" w14:paraId="0ED41253" w14:textId="77777777" w:rsidTr="00667D2D">
        <w:trPr>
          <w:trHeight w:val="293"/>
        </w:trPr>
        <w:tc>
          <w:tcPr>
            <w:tcW w:w="12902" w:type="dxa"/>
            <w:gridSpan w:val="6"/>
          </w:tcPr>
          <w:p w14:paraId="488E1BFA" w14:textId="77777777" w:rsidR="00667D2D" w:rsidRPr="00321A4A" w:rsidRDefault="00667D2D" w:rsidP="007D4C6D">
            <w:pPr>
              <w:jc w:val="center"/>
              <w:rPr>
                <w:rFonts w:ascii="Cambria" w:eastAsia="MS Mincho" w:hAnsi="Cambria" w:cs="Arial"/>
                <w:b/>
                <w:bCs/>
              </w:rPr>
            </w:pPr>
            <w:r w:rsidRPr="00321A4A">
              <w:rPr>
                <w:rFonts w:ascii="Cambria" w:eastAsia="MS Mincho" w:hAnsi="Cambria" w:cs="Arial"/>
                <w:b/>
                <w:bCs/>
              </w:rPr>
              <w:t>Human Resources</w:t>
            </w:r>
          </w:p>
        </w:tc>
      </w:tr>
      <w:tr w:rsidR="00667D2D" w:rsidRPr="00321A4A" w14:paraId="42568853" w14:textId="77777777" w:rsidTr="00667D2D">
        <w:trPr>
          <w:trHeight w:val="281"/>
        </w:trPr>
        <w:tc>
          <w:tcPr>
            <w:tcW w:w="2150" w:type="dxa"/>
          </w:tcPr>
          <w:p w14:paraId="78CFBF15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Program Staff Support</w:t>
            </w:r>
          </w:p>
        </w:tc>
        <w:tc>
          <w:tcPr>
            <w:tcW w:w="2150" w:type="dxa"/>
          </w:tcPr>
          <w:p w14:paraId="54E28D07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12491DE3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1A0C46DD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64074501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1" w:type="dxa"/>
          </w:tcPr>
          <w:p w14:paraId="05EF2476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</w:tr>
      <w:tr w:rsidR="00667D2D" w:rsidRPr="00321A4A" w14:paraId="0A85A073" w14:textId="77777777" w:rsidTr="00667D2D">
        <w:trPr>
          <w:trHeight w:val="281"/>
        </w:trPr>
        <w:tc>
          <w:tcPr>
            <w:tcW w:w="2150" w:type="dxa"/>
          </w:tcPr>
          <w:p w14:paraId="0CB8C09B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Faculty</w:t>
            </w:r>
          </w:p>
        </w:tc>
        <w:tc>
          <w:tcPr>
            <w:tcW w:w="2150" w:type="dxa"/>
          </w:tcPr>
          <w:p w14:paraId="26C1B5BB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70657BFB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00523D1B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6DFEDE17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1" w:type="dxa"/>
          </w:tcPr>
          <w:p w14:paraId="659B1BC7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</w:tr>
      <w:tr w:rsidR="00667D2D" w:rsidRPr="00321A4A" w14:paraId="6F6128E6" w14:textId="77777777" w:rsidTr="00667D2D">
        <w:trPr>
          <w:trHeight w:val="281"/>
        </w:trPr>
        <w:tc>
          <w:tcPr>
            <w:tcW w:w="2150" w:type="dxa"/>
          </w:tcPr>
          <w:p w14:paraId="4369189F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Program-related Professional Development</w:t>
            </w:r>
          </w:p>
        </w:tc>
        <w:tc>
          <w:tcPr>
            <w:tcW w:w="2150" w:type="dxa"/>
          </w:tcPr>
          <w:p w14:paraId="31E2521F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5275383E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75FB7936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4B6612E3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1" w:type="dxa"/>
          </w:tcPr>
          <w:p w14:paraId="25EF7B7D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</w:tr>
      <w:tr w:rsidR="00667D2D" w:rsidRPr="00321A4A" w14:paraId="09F1691C" w14:textId="77777777" w:rsidTr="00667D2D">
        <w:trPr>
          <w:trHeight w:val="281"/>
        </w:trPr>
        <w:tc>
          <w:tcPr>
            <w:tcW w:w="12902" w:type="dxa"/>
            <w:gridSpan w:val="6"/>
          </w:tcPr>
          <w:p w14:paraId="7D6AEC1F" w14:textId="77777777" w:rsidR="00667D2D" w:rsidRPr="00321A4A" w:rsidRDefault="00667D2D" w:rsidP="007D4C6D">
            <w:pPr>
              <w:jc w:val="center"/>
              <w:rPr>
                <w:rFonts w:ascii="Cambria" w:eastAsia="MS Mincho" w:hAnsi="Cambria" w:cs="Arial"/>
                <w:b/>
                <w:bCs/>
              </w:rPr>
            </w:pPr>
            <w:r w:rsidRPr="00321A4A">
              <w:rPr>
                <w:rFonts w:ascii="Cambria" w:eastAsia="MS Mincho" w:hAnsi="Cambria" w:cs="Arial"/>
                <w:b/>
                <w:bCs/>
              </w:rPr>
              <w:t>Physical and Technological Resources</w:t>
            </w:r>
          </w:p>
        </w:tc>
      </w:tr>
      <w:tr w:rsidR="00667D2D" w:rsidRPr="00321A4A" w14:paraId="55A48B7A" w14:textId="77777777" w:rsidTr="00667D2D">
        <w:trPr>
          <w:trHeight w:val="281"/>
        </w:trPr>
        <w:tc>
          <w:tcPr>
            <w:tcW w:w="2150" w:type="dxa"/>
          </w:tcPr>
          <w:p w14:paraId="0D5A16CA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proofErr w:type="gramStart"/>
            <w:r w:rsidRPr="00321A4A">
              <w:rPr>
                <w:rFonts w:ascii="Cambria" w:eastAsia="MS Mincho" w:hAnsi="Cambria" w:cs="Arial"/>
              </w:rPr>
              <w:t>Physical  Resources</w:t>
            </w:r>
            <w:proofErr w:type="gramEnd"/>
          </w:p>
        </w:tc>
        <w:tc>
          <w:tcPr>
            <w:tcW w:w="2150" w:type="dxa"/>
          </w:tcPr>
          <w:p w14:paraId="5428FF06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43CC797F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165DE1B1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2AA81400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1" w:type="dxa"/>
          </w:tcPr>
          <w:p w14:paraId="0D140F88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</w:tr>
      <w:tr w:rsidR="00667D2D" w:rsidRPr="00321A4A" w14:paraId="5C4E7D41" w14:textId="77777777" w:rsidTr="00667D2D">
        <w:trPr>
          <w:trHeight w:val="281"/>
        </w:trPr>
        <w:tc>
          <w:tcPr>
            <w:tcW w:w="2150" w:type="dxa"/>
          </w:tcPr>
          <w:p w14:paraId="2487B491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Technological Resources</w:t>
            </w:r>
          </w:p>
        </w:tc>
        <w:tc>
          <w:tcPr>
            <w:tcW w:w="2150" w:type="dxa"/>
          </w:tcPr>
          <w:p w14:paraId="0526F213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42217CBF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19BB8DEC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4B4044BD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1" w:type="dxa"/>
          </w:tcPr>
          <w:p w14:paraId="7B99F4BA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</w:tr>
      <w:tr w:rsidR="00667D2D" w:rsidRPr="00321A4A" w14:paraId="4103A28B" w14:textId="77777777" w:rsidTr="00667D2D">
        <w:trPr>
          <w:trHeight w:val="281"/>
        </w:trPr>
        <w:tc>
          <w:tcPr>
            <w:tcW w:w="2150" w:type="dxa"/>
          </w:tcPr>
          <w:p w14:paraId="4A27FFDA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Materials/Supplies</w:t>
            </w:r>
          </w:p>
        </w:tc>
        <w:tc>
          <w:tcPr>
            <w:tcW w:w="2150" w:type="dxa"/>
          </w:tcPr>
          <w:p w14:paraId="7B8F34D8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3FEB3CD4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3E895C52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0" w:type="dxa"/>
          </w:tcPr>
          <w:p w14:paraId="36A77E52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151" w:type="dxa"/>
          </w:tcPr>
          <w:p w14:paraId="52A5E309" w14:textId="77777777" w:rsidR="00667D2D" w:rsidRPr="00321A4A" w:rsidRDefault="00667D2D" w:rsidP="007D4C6D">
            <w:pPr>
              <w:rPr>
                <w:rFonts w:ascii="Cambria" w:eastAsia="MS Mincho" w:hAnsi="Cambria" w:cs="Arial"/>
              </w:rPr>
            </w:pPr>
          </w:p>
        </w:tc>
      </w:tr>
    </w:tbl>
    <w:p w14:paraId="623EC85C" w14:textId="77777777" w:rsidR="00465ACD" w:rsidRDefault="00465ACD"/>
    <w:sectPr w:rsidR="00465ACD" w:rsidSect="00667D2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0FFC" w14:textId="77777777" w:rsidR="00945049" w:rsidRDefault="00945049">
      <w:pPr>
        <w:spacing w:after="0" w:line="240" w:lineRule="auto"/>
      </w:pPr>
      <w:r>
        <w:separator/>
      </w:r>
    </w:p>
  </w:endnote>
  <w:endnote w:type="continuationSeparator" w:id="0">
    <w:p w14:paraId="46A2B674" w14:textId="77777777" w:rsidR="00945049" w:rsidRDefault="0094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E767FA9" w14:paraId="022D8BB8" w14:textId="77777777" w:rsidTr="5E767FA9">
      <w:trPr>
        <w:trHeight w:val="300"/>
      </w:trPr>
      <w:tc>
        <w:tcPr>
          <w:tcW w:w="4320" w:type="dxa"/>
        </w:tcPr>
        <w:p w14:paraId="47C69416" w14:textId="624B6FCF" w:rsidR="5E767FA9" w:rsidRDefault="5E767FA9" w:rsidP="5E767FA9">
          <w:pPr>
            <w:pStyle w:val="Header"/>
            <w:ind w:left="-115"/>
          </w:pPr>
        </w:p>
      </w:tc>
      <w:tc>
        <w:tcPr>
          <w:tcW w:w="4320" w:type="dxa"/>
        </w:tcPr>
        <w:p w14:paraId="1185EE5C" w14:textId="22D10691" w:rsidR="5E767FA9" w:rsidRDefault="5E767FA9" w:rsidP="5E767FA9">
          <w:pPr>
            <w:pStyle w:val="Header"/>
            <w:jc w:val="center"/>
          </w:pPr>
        </w:p>
      </w:tc>
      <w:tc>
        <w:tcPr>
          <w:tcW w:w="4320" w:type="dxa"/>
        </w:tcPr>
        <w:p w14:paraId="44D04AC3" w14:textId="7B149FC7" w:rsidR="5E767FA9" w:rsidRDefault="5E767FA9" w:rsidP="5E767FA9">
          <w:pPr>
            <w:pStyle w:val="Header"/>
            <w:ind w:right="-115"/>
            <w:jc w:val="right"/>
          </w:pPr>
        </w:p>
      </w:tc>
    </w:tr>
  </w:tbl>
  <w:p w14:paraId="714C006D" w14:textId="5C17F3FD" w:rsidR="5E767FA9" w:rsidRDefault="5E767FA9" w:rsidP="5E767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8D3D" w14:textId="77777777" w:rsidR="00945049" w:rsidRDefault="00945049">
      <w:pPr>
        <w:spacing w:after="0" w:line="240" w:lineRule="auto"/>
      </w:pPr>
      <w:r>
        <w:separator/>
      </w:r>
    </w:p>
  </w:footnote>
  <w:footnote w:type="continuationSeparator" w:id="0">
    <w:p w14:paraId="58B243F6" w14:textId="77777777" w:rsidR="00945049" w:rsidRDefault="0094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218B" w14:textId="33A6539C" w:rsidR="5E767FA9" w:rsidRPr="00945049" w:rsidRDefault="00945049" w:rsidP="00945049">
    <w:pPr>
      <w:pStyle w:val="Header"/>
      <w:jc w:val="right"/>
      <w:rPr>
        <w:color w:val="A6A6A6" w:themeColor="background1" w:themeShade="A6"/>
      </w:rPr>
    </w:pPr>
    <w:r w:rsidRPr="00945049">
      <w:rPr>
        <w:color w:val="A6A6A6" w:themeColor="background1" w:themeShade="A6"/>
      </w:rPr>
      <w:t>Rev. 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2D"/>
    <w:rsid w:val="000104A8"/>
    <w:rsid w:val="000F6D0A"/>
    <w:rsid w:val="00465ACD"/>
    <w:rsid w:val="004A4505"/>
    <w:rsid w:val="00662DD0"/>
    <w:rsid w:val="00667D2D"/>
    <w:rsid w:val="006E51FF"/>
    <w:rsid w:val="007E1E70"/>
    <w:rsid w:val="008F4165"/>
    <w:rsid w:val="00945049"/>
    <w:rsid w:val="00C33186"/>
    <w:rsid w:val="00D03923"/>
    <w:rsid w:val="00D64146"/>
    <w:rsid w:val="00DB201D"/>
    <w:rsid w:val="00F27440"/>
    <w:rsid w:val="00F33210"/>
    <w:rsid w:val="5E76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7180F"/>
  <w15:chartTrackingRefBased/>
  <w15:docId w15:val="{6DF122DB-DB21-404C-9970-B787E74E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67D2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5E767FA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767FA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07B97-1F96-4B23-94B6-3D79FB9941DC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2.xml><?xml version="1.0" encoding="utf-8"?>
<ds:datastoreItem xmlns:ds="http://schemas.openxmlformats.org/officeDocument/2006/customXml" ds:itemID="{EBF26F37-2596-4B21-817B-B6C005D58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238BF-9812-4D22-8C69-780DA4CE9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3</cp:revision>
  <dcterms:created xsi:type="dcterms:W3CDTF">2025-09-12T17:17:00Z</dcterms:created>
  <dcterms:modified xsi:type="dcterms:W3CDTF">2025-09-15T16:54:00Z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