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7B88" w14:textId="77777777" w:rsidR="00BB16EA" w:rsidRPr="00DC5DFC" w:rsidRDefault="00BB16EA" w:rsidP="00BB16EA">
      <w:pPr>
        <w:keepNext/>
        <w:keepLines/>
        <w:spacing w:before="240" w:after="0" w:line="276" w:lineRule="auto"/>
        <w:outlineLvl w:val="2"/>
        <w:rPr>
          <w:rFonts w:ascii="Calibri" w:eastAsia="Calibri" w:hAnsi="Calibri" w:cs="Calibri"/>
          <w:b/>
          <w:bCs/>
          <w:color w:val="4F81BD"/>
          <w:kern w:val="0"/>
          <w:sz w:val="26"/>
          <w:szCs w:val="26"/>
          <w14:ligatures w14:val="none"/>
        </w:rPr>
      </w:pPr>
      <w:r w:rsidRPr="00DC5DFC">
        <w:rPr>
          <w:rFonts w:ascii="Calibri" w:eastAsia="Calibri" w:hAnsi="Calibri" w:cs="Calibri"/>
          <w:b/>
          <w:bCs/>
          <w:color w:val="4F81BD"/>
          <w:kern w:val="0"/>
          <w:sz w:val="26"/>
          <w:szCs w:val="26"/>
          <w14:ligatures w14:val="none"/>
        </w:rPr>
        <w:t>Exhibit 3.1.4: Competency Mapping</w:t>
      </w:r>
    </w:p>
    <w:p w14:paraId="756E0178" w14:textId="7E747DA5" w:rsidR="00BB16EA" w:rsidRPr="00DC5DFC" w:rsidRDefault="00BB16EA" w:rsidP="00BB16EA">
      <w:pPr>
        <w:spacing w:after="0" w:line="276" w:lineRule="auto"/>
        <w:rPr>
          <w:rFonts w:ascii="Cambria" w:eastAsia="MS Mincho" w:hAnsi="Cambria" w:cs="Arial"/>
          <w:kern w:val="0"/>
          <w:sz w:val="22"/>
          <w:szCs w:val="22"/>
          <w14:ligatures w14:val="none"/>
        </w:rPr>
      </w:pPr>
      <w:r w:rsidRPr="00DC5DFC">
        <w:rPr>
          <w:rFonts w:ascii="Cambria" w:eastAsia="MS Mincho" w:hAnsi="Cambria" w:cs="Arial"/>
          <w:kern w:val="0"/>
          <w:sz w:val="22"/>
          <w:szCs w:val="22"/>
          <w14:ligatures w14:val="none"/>
        </w:rPr>
        <w:t xml:space="preserve">Complete the table to show where each competency is covered in the courses </w:t>
      </w:r>
      <w:r w:rsidR="00BA1D82">
        <w:rPr>
          <w:rFonts w:ascii="Cambria" w:eastAsia="MS Mincho" w:hAnsi="Cambria" w:cs="Arial"/>
          <w:kern w:val="0"/>
          <w:sz w:val="22"/>
          <w:szCs w:val="22"/>
          <w14:ligatures w14:val="none"/>
        </w:rPr>
        <w:t xml:space="preserve">adding </w:t>
      </w:r>
      <w:r w:rsidR="00BA1D82" w:rsidRPr="00BA1D82">
        <w:rPr>
          <w:rFonts w:ascii="Cambria" w:eastAsia="MS Mincho" w:hAnsi="Cambria" w:cs="Arial"/>
          <w:kern w:val="0"/>
          <w:sz w:val="22"/>
          <w:szCs w:val="22"/>
          <w14:ligatures w14:val="none"/>
        </w:rPr>
        <w:t>additional rows and columns as necessary to represent all competencies and courses. Show the proficiency target level students should reach in each course, the assignment in which the competency is assessed, and the session or week the competency is assessed in the course.</w:t>
      </w:r>
    </w:p>
    <w:tbl>
      <w:tblPr>
        <w:tblStyle w:val="TableGrid"/>
        <w:tblW w:w="0" w:type="auto"/>
        <w:tblLayout w:type="fixed"/>
        <w:tblLook w:val="04A0" w:firstRow="1" w:lastRow="0" w:firstColumn="1" w:lastColumn="0" w:noHBand="0" w:noVBand="1"/>
      </w:tblPr>
      <w:tblGrid>
        <w:gridCol w:w="2163"/>
        <w:gridCol w:w="2159"/>
        <w:gridCol w:w="2159"/>
        <w:gridCol w:w="2163"/>
        <w:gridCol w:w="2163"/>
        <w:gridCol w:w="2163"/>
      </w:tblGrid>
      <w:tr w:rsidR="00BA1D82" w:rsidRPr="00DC5DFC" w14:paraId="37B841F9" w14:textId="4E2A8F78" w:rsidTr="00BA1D82">
        <w:trPr>
          <w:trHeight w:val="311"/>
        </w:trPr>
        <w:tc>
          <w:tcPr>
            <w:tcW w:w="2163" w:type="dxa"/>
            <w:shd w:val="clear" w:color="auto" w:fill="DBE5F1"/>
          </w:tcPr>
          <w:p w14:paraId="183B5C8C" w14:textId="179F8B40" w:rsidR="00BA1D82" w:rsidRPr="00DC5DFC" w:rsidRDefault="00BA1D82" w:rsidP="007D4C6D">
            <w:pPr>
              <w:jc w:val="center"/>
              <w:rPr>
                <w:rFonts w:ascii="Cambria" w:eastAsia="Times New Roman" w:hAnsi="Cambria" w:cs="Times New Roman"/>
              </w:rPr>
            </w:pPr>
            <w:r>
              <w:rPr>
                <w:rFonts w:ascii="Cambria" w:eastAsia="Times New Roman" w:hAnsi="Cambria" w:cs="Times New Roman"/>
              </w:rPr>
              <w:t>Put Courses in Order of Delivery</w:t>
            </w:r>
          </w:p>
        </w:tc>
        <w:tc>
          <w:tcPr>
            <w:tcW w:w="2159" w:type="dxa"/>
            <w:shd w:val="clear" w:color="auto" w:fill="DBE5F1"/>
          </w:tcPr>
          <w:p w14:paraId="385A1564" w14:textId="4DCDD42C" w:rsidR="00BA1D82" w:rsidRPr="00DC5DFC" w:rsidRDefault="00BA1D82" w:rsidP="007D4C6D">
            <w:pPr>
              <w:jc w:val="center"/>
              <w:rPr>
                <w:rFonts w:ascii="Cambria" w:eastAsia="Cambria" w:hAnsi="Cambria" w:cs="Cambria"/>
                <w:b/>
                <w:bCs/>
              </w:rPr>
            </w:pPr>
            <w:r w:rsidRPr="00DC5DFC">
              <w:rPr>
                <w:rFonts w:ascii="Cambria" w:eastAsia="Cambria" w:hAnsi="Cambria" w:cs="Cambria"/>
              </w:rPr>
              <w:t>Competency 1</w:t>
            </w:r>
            <w:r w:rsidR="0065293E">
              <w:rPr>
                <w:rFonts w:ascii="Cambria" w:eastAsia="Cambria" w:hAnsi="Cambria" w:cs="Cambria"/>
              </w:rPr>
              <w:t>/ Assessment 1</w:t>
            </w:r>
          </w:p>
        </w:tc>
        <w:tc>
          <w:tcPr>
            <w:tcW w:w="2159" w:type="dxa"/>
            <w:shd w:val="clear" w:color="auto" w:fill="DBE5F1"/>
          </w:tcPr>
          <w:p w14:paraId="72F36F72" w14:textId="77777777" w:rsidR="00BA1D82" w:rsidRPr="00DC5DFC" w:rsidRDefault="00BA1D82" w:rsidP="007D4C6D">
            <w:pPr>
              <w:jc w:val="center"/>
              <w:rPr>
                <w:rFonts w:ascii="Cambria" w:eastAsia="Cambria" w:hAnsi="Cambria" w:cs="Cambria"/>
                <w:b/>
                <w:bCs/>
              </w:rPr>
            </w:pPr>
            <w:r w:rsidRPr="00DC5DFC">
              <w:rPr>
                <w:rFonts w:ascii="Cambria" w:eastAsia="Cambria" w:hAnsi="Cambria" w:cs="Cambria"/>
              </w:rPr>
              <w:t>Competency 2</w:t>
            </w:r>
          </w:p>
        </w:tc>
        <w:tc>
          <w:tcPr>
            <w:tcW w:w="2163" w:type="dxa"/>
            <w:shd w:val="clear" w:color="auto" w:fill="DBE5F1"/>
          </w:tcPr>
          <w:p w14:paraId="00076B9E" w14:textId="77777777" w:rsidR="00BA1D82" w:rsidRPr="00DC5DFC" w:rsidRDefault="00BA1D82" w:rsidP="007D4C6D">
            <w:pPr>
              <w:jc w:val="center"/>
              <w:rPr>
                <w:rFonts w:ascii="Cambria" w:eastAsia="Cambria" w:hAnsi="Cambria" w:cs="Cambria"/>
                <w:b/>
                <w:bCs/>
              </w:rPr>
            </w:pPr>
            <w:r w:rsidRPr="00DC5DFC">
              <w:rPr>
                <w:rFonts w:ascii="Cambria" w:eastAsia="Cambria" w:hAnsi="Cambria" w:cs="Cambria"/>
              </w:rPr>
              <w:t>Competency 3</w:t>
            </w:r>
          </w:p>
        </w:tc>
        <w:tc>
          <w:tcPr>
            <w:tcW w:w="2163" w:type="dxa"/>
            <w:shd w:val="clear" w:color="auto" w:fill="DBE5F1"/>
          </w:tcPr>
          <w:p w14:paraId="51CEBF84" w14:textId="196387F7" w:rsidR="00BA1D82" w:rsidRPr="00DC5DFC" w:rsidRDefault="00BA1D82" w:rsidP="007D4C6D">
            <w:pPr>
              <w:jc w:val="center"/>
              <w:rPr>
                <w:rFonts w:ascii="Cambria" w:eastAsia="Cambria" w:hAnsi="Cambria" w:cs="Cambria"/>
              </w:rPr>
            </w:pPr>
            <w:r>
              <w:rPr>
                <w:rFonts w:ascii="Cambria" w:eastAsia="Cambria" w:hAnsi="Cambria" w:cs="Cambria"/>
              </w:rPr>
              <w:t>Competency 4</w:t>
            </w:r>
          </w:p>
        </w:tc>
        <w:tc>
          <w:tcPr>
            <w:tcW w:w="2163" w:type="dxa"/>
            <w:shd w:val="clear" w:color="auto" w:fill="DBE5F1"/>
          </w:tcPr>
          <w:p w14:paraId="03960B64" w14:textId="57CA9644" w:rsidR="00BA1D82" w:rsidRPr="00DC5DFC" w:rsidRDefault="00BA1D82" w:rsidP="007D4C6D">
            <w:pPr>
              <w:jc w:val="center"/>
              <w:rPr>
                <w:rFonts w:ascii="Cambria" w:eastAsia="Cambria" w:hAnsi="Cambria" w:cs="Cambria"/>
              </w:rPr>
            </w:pPr>
            <w:r>
              <w:rPr>
                <w:rFonts w:ascii="Cambria" w:eastAsia="Cambria" w:hAnsi="Cambria" w:cs="Cambria"/>
              </w:rPr>
              <w:t>Competency 5</w:t>
            </w:r>
          </w:p>
        </w:tc>
      </w:tr>
      <w:tr w:rsidR="00BA1D82" w:rsidRPr="00DC5DFC" w14:paraId="4F87EDAA" w14:textId="35667D69" w:rsidTr="00BA1D82">
        <w:trPr>
          <w:trHeight w:val="311"/>
        </w:trPr>
        <w:tc>
          <w:tcPr>
            <w:tcW w:w="2163" w:type="dxa"/>
            <w:shd w:val="clear" w:color="auto" w:fill="DBE5F1"/>
          </w:tcPr>
          <w:p w14:paraId="32C7C26E" w14:textId="4D032CC8" w:rsidR="00BA1D82" w:rsidRPr="00DC5DFC" w:rsidRDefault="00BA1D82" w:rsidP="00BA1D82">
            <w:pPr>
              <w:jc w:val="center"/>
              <w:rPr>
                <w:rFonts w:ascii="Cambria" w:eastAsia="Times New Roman" w:hAnsi="Cambria" w:cs="Times New Roman"/>
              </w:rPr>
            </w:pPr>
            <w:r w:rsidRPr="00DC5DFC">
              <w:rPr>
                <w:rFonts w:ascii="Cambria" w:eastAsia="Times New Roman" w:hAnsi="Cambria" w:cs="Times New Roman"/>
              </w:rPr>
              <w:t>Course 1</w:t>
            </w:r>
          </w:p>
        </w:tc>
        <w:tc>
          <w:tcPr>
            <w:tcW w:w="2159" w:type="dxa"/>
          </w:tcPr>
          <w:p w14:paraId="347AB653" w14:textId="4B60C54C" w:rsidR="00BA1D82" w:rsidRPr="00DC5DFC" w:rsidRDefault="00B311F6" w:rsidP="00BA1D82">
            <w:pPr>
              <w:jc w:val="center"/>
              <w:rPr>
                <w:rFonts w:ascii="Cambria" w:eastAsia="Cambria" w:hAnsi="Cambria" w:cs="Cambria"/>
              </w:rPr>
            </w:pPr>
            <w:r w:rsidRPr="00B311F6">
              <w:rPr>
                <w:rFonts w:ascii="Cambria" w:eastAsia="Times New Roman" w:hAnsi="Cambria" w:cs="Times New Roman"/>
              </w:rPr>
              <w:t>Prof Level: Assignment: Session/Week #</w:t>
            </w:r>
          </w:p>
        </w:tc>
        <w:tc>
          <w:tcPr>
            <w:tcW w:w="2159" w:type="dxa"/>
          </w:tcPr>
          <w:p w14:paraId="62B1691D" w14:textId="77777777" w:rsidR="00BA1D82" w:rsidRPr="00DC5DFC" w:rsidRDefault="00BA1D82" w:rsidP="00BA1D82">
            <w:pPr>
              <w:jc w:val="center"/>
              <w:rPr>
                <w:rFonts w:ascii="Cambria" w:eastAsia="Cambria" w:hAnsi="Cambria" w:cs="Cambria"/>
              </w:rPr>
            </w:pPr>
          </w:p>
        </w:tc>
        <w:tc>
          <w:tcPr>
            <w:tcW w:w="2163" w:type="dxa"/>
          </w:tcPr>
          <w:p w14:paraId="4B1A6B01" w14:textId="77777777" w:rsidR="00BA1D82" w:rsidRPr="00DC5DFC" w:rsidRDefault="00BA1D82" w:rsidP="00BA1D82">
            <w:pPr>
              <w:jc w:val="center"/>
              <w:rPr>
                <w:rFonts w:ascii="Cambria" w:eastAsia="Cambria" w:hAnsi="Cambria" w:cs="Cambria"/>
              </w:rPr>
            </w:pPr>
          </w:p>
        </w:tc>
        <w:tc>
          <w:tcPr>
            <w:tcW w:w="2163" w:type="dxa"/>
          </w:tcPr>
          <w:p w14:paraId="37E5EDE7" w14:textId="77777777" w:rsidR="00BA1D82" w:rsidRPr="00DC5DFC" w:rsidRDefault="00BA1D82" w:rsidP="00BA1D82">
            <w:pPr>
              <w:jc w:val="center"/>
              <w:rPr>
                <w:rFonts w:ascii="Cambria" w:eastAsia="Cambria" w:hAnsi="Cambria" w:cs="Cambria"/>
              </w:rPr>
            </w:pPr>
          </w:p>
        </w:tc>
        <w:tc>
          <w:tcPr>
            <w:tcW w:w="2163" w:type="dxa"/>
          </w:tcPr>
          <w:p w14:paraId="0AE478B5" w14:textId="77777777" w:rsidR="00BA1D82" w:rsidRPr="00DC5DFC" w:rsidRDefault="00BA1D82" w:rsidP="00BA1D82">
            <w:pPr>
              <w:jc w:val="center"/>
              <w:rPr>
                <w:rFonts w:ascii="Cambria" w:eastAsia="Cambria" w:hAnsi="Cambria" w:cs="Cambria"/>
              </w:rPr>
            </w:pPr>
          </w:p>
        </w:tc>
      </w:tr>
      <w:tr w:rsidR="00BA1D82" w:rsidRPr="00DC5DFC" w14:paraId="44803917" w14:textId="62F10E4D" w:rsidTr="00BA1D82">
        <w:trPr>
          <w:trHeight w:val="311"/>
        </w:trPr>
        <w:tc>
          <w:tcPr>
            <w:tcW w:w="2163" w:type="dxa"/>
            <w:shd w:val="clear" w:color="auto" w:fill="DBE5F1"/>
          </w:tcPr>
          <w:p w14:paraId="2CB5669B" w14:textId="77B6F119" w:rsidR="00BA1D82" w:rsidRPr="00DC5DFC" w:rsidRDefault="00BA1D82" w:rsidP="00BA1D82">
            <w:pPr>
              <w:jc w:val="center"/>
              <w:rPr>
                <w:rFonts w:ascii="Cambria" w:eastAsia="Times New Roman" w:hAnsi="Cambria" w:cs="Times New Roman"/>
              </w:rPr>
            </w:pPr>
            <w:r w:rsidRPr="00DC5DFC">
              <w:rPr>
                <w:rFonts w:ascii="Cambria" w:eastAsia="Times New Roman" w:hAnsi="Cambria" w:cs="Times New Roman"/>
              </w:rPr>
              <w:t>Course 2</w:t>
            </w:r>
          </w:p>
        </w:tc>
        <w:tc>
          <w:tcPr>
            <w:tcW w:w="2159" w:type="dxa"/>
          </w:tcPr>
          <w:p w14:paraId="462E059A" w14:textId="77777777" w:rsidR="00BA1D82" w:rsidRPr="00DC5DFC" w:rsidRDefault="00BA1D82" w:rsidP="00BA1D82">
            <w:pPr>
              <w:jc w:val="center"/>
              <w:rPr>
                <w:rFonts w:ascii="Cambria" w:eastAsia="Times New Roman" w:hAnsi="Cambria" w:cs="Times New Roman"/>
              </w:rPr>
            </w:pPr>
          </w:p>
        </w:tc>
        <w:tc>
          <w:tcPr>
            <w:tcW w:w="2159" w:type="dxa"/>
          </w:tcPr>
          <w:p w14:paraId="6E99AEBF" w14:textId="77777777" w:rsidR="00BA1D82" w:rsidRPr="00DC5DFC" w:rsidRDefault="00BA1D82" w:rsidP="00BA1D82">
            <w:pPr>
              <w:jc w:val="center"/>
              <w:rPr>
                <w:rFonts w:ascii="Cambria" w:eastAsia="Cambria" w:hAnsi="Cambria" w:cs="Cambria"/>
              </w:rPr>
            </w:pPr>
          </w:p>
        </w:tc>
        <w:tc>
          <w:tcPr>
            <w:tcW w:w="2163" w:type="dxa"/>
          </w:tcPr>
          <w:p w14:paraId="18D1D25F" w14:textId="77777777" w:rsidR="00BA1D82" w:rsidRPr="00DC5DFC" w:rsidRDefault="00BA1D82" w:rsidP="00BA1D82">
            <w:pPr>
              <w:jc w:val="center"/>
              <w:rPr>
                <w:rFonts w:ascii="Cambria" w:eastAsia="Cambria" w:hAnsi="Cambria" w:cs="Cambria"/>
              </w:rPr>
            </w:pPr>
          </w:p>
        </w:tc>
        <w:tc>
          <w:tcPr>
            <w:tcW w:w="2163" w:type="dxa"/>
          </w:tcPr>
          <w:p w14:paraId="54BE7DA2" w14:textId="77777777" w:rsidR="00BA1D82" w:rsidRPr="00DC5DFC" w:rsidRDefault="00BA1D82" w:rsidP="00BA1D82">
            <w:pPr>
              <w:jc w:val="center"/>
              <w:rPr>
                <w:rFonts w:ascii="Cambria" w:eastAsia="Cambria" w:hAnsi="Cambria" w:cs="Cambria"/>
              </w:rPr>
            </w:pPr>
          </w:p>
        </w:tc>
        <w:tc>
          <w:tcPr>
            <w:tcW w:w="2163" w:type="dxa"/>
          </w:tcPr>
          <w:p w14:paraId="2AE68BA4" w14:textId="77777777" w:rsidR="00BA1D82" w:rsidRPr="00DC5DFC" w:rsidRDefault="00BA1D82" w:rsidP="00BA1D82">
            <w:pPr>
              <w:jc w:val="center"/>
              <w:rPr>
                <w:rFonts w:ascii="Cambria" w:eastAsia="Cambria" w:hAnsi="Cambria" w:cs="Cambria"/>
              </w:rPr>
            </w:pPr>
          </w:p>
        </w:tc>
      </w:tr>
      <w:tr w:rsidR="00BA1D82" w:rsidRPr="00DC5DFC" w14:paraId="34D24D5A" w14:textId="66E35954" w:rsidTr="00BA1D82">
        <w:trPr>
          <w:trHeight w:val="311"/>
        </w:trPr>
        <w:tc>
          <w:tcPr>
            <w:tcW w:w="2163" w:type="dxa"/>
            <w:shd w:val="clear" w:color="auto" w:fill="DBE5F1"/>
          </w:tcPr>
          <w:p w14:paraId="061AF223" w14:textId="4A735A21" w:rsidR="00BA1D82" w:rsidRPr="00DC5DFC" w:rsidRDefault="00BA1D82" w:rsidP="00BA1D82">
            <w:pPr>
              <w:jc w:val="center"/>
              <w:rPr>
                <w:rFonts w:ascii="Cambria" w:eastAsia="Times New Roman" w:hAnsi="Cambria" w:cs="Times New Roman"/>
              </w:rPr>
            </w:pPr>
            <w:r w:rsidRPr="00DC5DFC">
              <w:rPr>
                <w:rFonts w:ascii="Cambria" w:eastAsia="Times New Roman" w:hAnsi="Cambria" w:cs="Times New Roman"/>
              </w:rPr>
              <w:t>Course 3</w:t>
            </w:r>
          </w:p>
        </w:tc>
        <w:tc>
          <w:tcPr>
            <w:tcW w:w="2159" w:type="dxa"/>
          </w:tcPr>
          <w:p w14:paraId="52C7E6D4" w14:textId="77777777" w:rsidR="00BA1D82" w:rsidRPr="00DC5DFC" w:rsidRDefault="00BA1D82" w:rsidP="00BA1D82">
            <w:pPr>
              <w:rPr>
                <w:rFonts w:ascii="Cambria" w:eastAsia="Times New Roman" w:hAnsi="Cambria" w:cs="Times New Roman"/>
              </w:rPr>
            </w:pPr>
          </w:p>
        </w:tc>
        <w:tc>
          <w:tcPr>
            <w:tcW w:w="2159" w:type="dxa"/>
          </w:tcPr>
          <w:p w14:paraId="59EF431B" w14:textId="77777777" w:rsidR="00BA1D82" w:rsidRPr="00DC5DFC" w:rsidRDefault="00BA1D82" w:rsidP="00BA1D82">
            <w:pPr>
              <w:jc w:val="center"/>
              <w:rPr>
                <w:rFonts w:ascii="Cambria" w:eastAsia="Cambria" w:hAnsi="Cambria" w:cs="Cambria"/>
              </w:rPr>
            </w:pPr>
          </w:p>
        </w:tc>
        <w:tc>
          <w:tcPr>
            <w:tcW w:w="2163" w:type="dxa"/>
          </w:tcPr>
          <w:p w14:paraId="4AEE58D2" w14:textId="77777777" w:rsidR="00BA1D82" w:rsidRPr="00DC5DFC" w:rsidRDefault="00BA1D82" w:rsidP="00BA1D82">
            <w:pPr>
              <w:jc w:val="center"/>
              <w:rPr>
                <w:rFonts w:ascii="Cambria" w:eastAsia="Cambria" w:hAnsi="Cambria" w:cs="Cambria"/>
              </w:rPr>
            </w:pPr>
          </w:p>
        </w:tc>
        <w:tc>
          <w:tcPr>
            <w:tcW w:w="2163" w:type="dxa"/>
          </w:tcPr>
          <w:p w14:paraId="3AE6CECC" w14:textId="77777777" w:rsidR="00BA1D82" w:rsidRPr="00DC5DFC" w:rsidRDefault="00BA1D82" w:rsidP="00BA1D82">
            <w:pPr>
              <w:jc w:val="center"/>
              <w:rPr>
                <w:rFonts w:ascii="Cambria" w:eastAsia="Cambria" w:hAnsi="Cambria" w:cs="Cambria"/>
              </w:rPr>
            </w:pPr>
          </w:p>
        </w:tc>
        <w:tc>
          <w:tcPr>
            <w:tcW w:w="2163" w:type="dxa"/>
          </w:tcPr>
          <w:p w14:paraId="4398356F" w14:textId="77777777" w:rsidR="00BA1D82" w:rsidRPr="00DC5DFC" w:rsidRDefault="00BA1D82" w:rsidP="00BA1D82">
            <w:pPr>
              <w:jc w:val="center"/>
              <w:rPr>
                <w:rFonts w:ascii="Cambria" w:eastAsia="Cambria" w:hAnsi="Cambria" w:cs="Cambria"/>
              </w:rPr>
            </w:pPr>
          </w:p>
        </w:tc>
      </w:tr>
      <w:tr w:rsidR="00BA1D82" w:rsidRPr="00DC5DFC" w14:paraId="22882AD2" w14:textId="342D0B7C" w:rsidTr="00BA1D82">
        <w:trPr>
          <w:trHeight w:val="59"/>
        </w:trPr>
        <w:tc>
          <w:tcPr>
            <w:tcW w:w="2163" w:type="dxa"/>
            <w:shd w:val="clear" w:color="auto" w:fill="DBE5F1"/>
          </w:tcPr>
          <w:p w14:paraId="02EE401A" w14:textId="7739696D" w:rsidR="00BA1D82" w:rsidRPr="00DC5DFC" w:rsidRDefault="00BA1D82" w:rsidP="00BA1D82">
            <w:pPr>
              <w:jc w:val="center"/>
              <w:rPr>
                <w:rFonts w:ascii="Cambria" w:eastAsia="Times New Roman" w:hAnsi="Cambria" w:cs="Times New Roman"/>
              </w:rPr>
            </w:pPr>
            <w:r w:rsidRPr="00DC5DFC">
              <w:rPr>
                <w:rFonts w:ascii="Cambria" w:eastAsia="Times New Roman" w:hAnsi="Cambria" w:cs="Times New Roman"/>
              </w:rPr>
              <w:t xml:space="preserve">Course </w:t>
            </w:r>
            <w:r>
              <w:rPr>
                <w:rFonts w:ascii="Cambria" w:eastAsia="Times New Roman" w:hAnsi="Cambria" w:cs="Times New Roman"/>
              </w:rPr>
              <w:t>4</w:t>
            </w:r>
          </w:p>
        </w:tc>
        <w:tc>
          <w:tcPr>
            <w:tcW w:w="2159" w:type="dxa"/>
          </w:tcPr>
          <w:p w14:paraId="091DE716" w14:textId="77777777" w:rsidR="00BA1D82" w:rsidRPr="00DC5DFC" w:rsidRDefault="00BA1D82" w:rsidP="00BA1D82">
            <w:pPr>
              <w:jc w:val="center"/>
              <w:rPr>
                <w:rFonts w:ascii="Cambria" w:eastAsia="Times New Roman" w:hAnsi="Cambria" w:cs="Times New Roman"/>
              </w:rPr>
            </w:pPr>
          </w:p>
        </w:tc>
        <w:tc>
          <w:tcPr>
            <w:tcW w:w="2159" w:type="dxa"/>
          </w:tcPr>
          <w:p w14:paraId="5B36EEF7" w14:textId="77777777" w:rsidR="00BA1D82" w:rsidRPr="00DC5DFC" w:rsidRDefault="00BA1D82" w:rsidP="00BA1D82">
            <w:pPr>
              <w:jc w:val="center"/>
              <w:rPr>
                <w:rFonts w:ascii="Cambria" w:eastAsia="Cambria" w:hAnsi="Cambria" w:cs="Cambria"/>
              </w:rPr>
            </w:pPr>
          </w:p>
        </w:tc>
        <w:tc>
          <w:tcPr>
            <w:tcW w:w="2163" w:type="dxa"/>
          </w:tcPr>
          <w:p w14:paraId="657A5E7F" w14:textId="77777777" w:rsidR="00BA1D82" w:rsidRPr="00DC5DFC" w:rsidRDefault="00BA1D82" w:rsidP="00BA1D82">
            <w:pPr>
              <w:jc w:val="center"/>
              <w:rPr>
                <w:rFonts w:ascii="Cambria" w:eastAsia="Cambria" w:hAnsi="Cambria" w:cs="Cambria"/>
              </w:rPr>
            </w:pPr>
          </w:p>
        </w:tc>
        <w:tc>
          <w:tcPr>
            <w:tcW w:w="2163" w:type="dxa"/>
          </w:tcPr>
          <w:p w14:paraId="3F1E6C76" w14:textId="77777777" w:rsidR="00BA1D82" w:rsidRPr="00DC5DFC" w:rsidRDefault="00BA1D82" w:rsidP="00BA1D82">
            <w:pPr>
              <w:jc w:val="center"/>
              <w:rPr>
                <w:rFonts w:ascii="Cambria" w:eastAsia="Cambria" w:hAnsi="Cambria" w:cs="Cambria"/>
              </w:rPr>
            </w:pPr>
          </w:p>
        </w:tc>
        <w:tc>
          <w:tcPr>
            <w:tcW w:w="2163" w:type="dxa"/>
          </w:tcPr>
          <w:p w14:paraId="0D33D199" w14:textId="77777777" w:rsidR="00BA1D82" w:rsidRPr="00DC5DFC" w:rsidRDefault="00BA1D82" w:rsidP="00BA1D82">
            <w:pPr>
              <w:jc w:val="center"/>
              <w:rPr>
                <w:rFonts w:ascii="Cambria" w:eastAsia="Cambria" w:hAnsi="Cambria" w:cs="Cambria"/>
              </w:rPr>
            </w:pPr>
          </w:p>
        </w:tc>
      </w:tr>
    </w:tbl>
    <w:p w14:paraId="4D405A60" w14:textId="77777777" w:rsidR="00465ACD" w:rsidRDefault="00465ACD"/>
    <w:sectPr w:rsidR="00465ACD" w:rsidSect="00BB16EA">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7CA7" w14:textId="77777777" w:rsidR="009660D1" w:rsidRDefault="009660D1" w:rsidP="00BB16EA">
      <w:pPr>
        <w:spacing w:after="0" w:line="240" w:lineRule="auto"/>
      </w:pPr>
      <w:r>
        <w:separator/>
      </w:r>
    </w:p>
  </w:endnote>
  <w:endnote w:type="continuationSeparator" w:id="0">
    <w:p w14:paraId="74DBE09F" w14:textId="77777777" w:rsidR="009660D1" w:rsidRDefault="009660D1" w:rsidP="00B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B805" w14:textId="77777777" w:rsidR="009660D1" w:rsidRDefault="009660D1" w:rsidP="00BB16EA">
      <w:pPr>
        <w:spacing w:after="0" w:line="240" w:lineRule="auto"/>
      </w:pPr>
      <w:r>
        <w:separator/>
      </w:r>
    </w:p>
  </w:footnote>
  <w:footnote w:type="continuationSeparator" w:id="0">
    <w:p w14:paraId="1BFBD7C0" w14:textId="77777777" w:rsidR="009660D1" w:rsidRDefault="009660D1" w:rsidP="00BB1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17E8" w14:textId="0B63CAE3" w:rsidR="00BB16EA" w:rsidRPr="00BB16EA" w:rsidRDefault="00BB16EA" w:rsidP="00BB16EA">
    <w:pPr>
      <w:pStyle w:val="Header"/>
      <w:jc w:val="right"/>
      <w:rPr>
        <w:color w:val="ADADAD" w:themeColor="background2" w:themeShade="BF"/>
      </w:rPr>
    </w:pPr>
    <w:r w:rsidRPr="00BB16EA">
      <w:rPr>
        <w:color w:val="ADADAD" w:themeColor="background2" w:themeShade="BF"/>
      </w:rPr>
      <w:t>0</w:t>
    </w:r>
    <w:r w:rsidR="00B311F6">
      <w:rPr>
        <w:color w:val="ADADAD" w:themeColor="background2" w:themeShade="BF"/>
      </w:rPr>
      <w:t>5</w:t>
    </w:r>
    <w:r w:rsidRPr="00BB16EA">
      <w:rPr>
        <w:color w:val="ADADAD" w:themeColor="background2" w:themeShade="BF"/>
      </w:rPr>
      <w:t>/</w:t>
    </w:r>
    <w:r w:rsidR="00B311F6">
      <w:rPr>
        <w:color w:val="ADADAD" w:themeColor="background2" w:themeShade="BF"/>
      </w:rPr>
      <w:t>04</w:t>
    </w:r>
    <w:r w:rsidRPr="00BB16EA">
      <w:rPr>
        <w:color w:val="ADADAD" w:themeColor="background2" w:themeShade="BF"/>
      </w:rPr>
      <w:t>/202</w:t>
    </w:r>
    <w:r w:rsidR="00B311F6">
      <w:rPr>
        <w:color w:val="ADADAD" w:themeColor="background2" w:themeShade="BF"/>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A"/>
    <w:rsid w:val="000104A8"/>
    <w:rsid w:val="000F6D0A"/>
    <w:rsid w:val="00465ACD"/>
    <w:rsid w:val="004A4505"/>
    <w:rsid w:val="0065293E"/>
    <w:rsid w:val="00662DD0"/>
    <w:rsid w:val="006E51FF"/>
    <w:rsid w:val="007E1E70"/>
    <w:rsid w:val="008811CE"/>
    <w:rsid w:val="008F4165"/>
    <w:rsid w:val="009660D1"/>
    <w:rsid w:val="00B311F6"/>
    <w:rsid w:val="00BA1D82"/>
    <w:rsid w:val="00BB16EA"/>
    <w:rsid w:val="00C33186"/>
    <w:rsid w:val="00D64146"/>
    <w:rsid w:val="00DB201D"/>
    <w:rsid w:val="00F27440"/>
    <w:rsid w:val="00F3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A9C6F"/>
  <w15:chartTrackingRefBased/>
  <w15:docId w15:val="{652B3FF6-C3A7-4542-AB2A-1E550B4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B1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6EA"/>
    <w:rPr>
      <w:rFonts w:eastAsiaTheme="majorEastAsia" w:cstheme="majorBidi"/>
      <w:color w:val="272727" w:themeColor="text1" w:themeTint="D8"/>
    </w:rPr>
  </w:style>
  <w:style w:type="paragraph" w:styleId="Title">
    <w:name w:val="Title"/>
    <w:basedOn w:val="Normal"/>
    <w:next w:val="Normal"/>
    <w:link w:val="TitleChar"/>
    <w:uiPriority w:val="10"/>
    <w:qFormat/>
    <w:rsid w:val="00BB1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6EA"/>
    <w:pPr>
      <w:spacing w:before="160"/>
      <w:jc w:val="center"/>
    </w:pPr>
    <w:rPr>
      <w:i/>
      <w:iCs/>
      <w:color w:val="404040" w:themeColor="text1" w:themeTint="BF"/>
    </w:rPr>
  </w:style>
  <w:style w:type="character" w:customStyle="1" w:styleId="QuoteChar">
    <w:name w:val="Quote Char"/>
    <w:basedOn w:val="DefaultParagraphFont"/>
    <w:link w:val="Quote"/>
    <w:uiPriority w:val="29"/>
    <w:rsid w:val="00BB16EA"/>
    <w:rPr>
      <w:i/>
      <w:iCs/>
      <w:color w:val="404040" w:themeColor="text1" w:themeTint="BF"/>
    </w:rPr>
  </w:style>
  <w:style w:type="paragraph" w:styleId="ListParagraph">
    <w:name w:val="List Paragraph"/>
    <w:basedOn w:val="Normal"/>
    <w:uiPriority w:val="34"/>
    <w:qFormat/>
    <w:rsid w:val="00BB16EA"/>
    <w:pPr>
      <w:ind w:left="720"/>
      <w:contextualSpacing/>
    </w:pPr>
  </w:style>
  <w:style w:type="character" w:styleId="IntenseEmphasis">
    <w:name w:val="Intense Emphasis"/>
    <w:basedOn w:val="DefaultParagraphFont"/>
    <w:uiPriority w:val="21"/>
    <w:qFormat/>
    <w:rsid w:val="00BB16EA"/>
    <w:rPr>
      <w:i/>
      <w:iCs/>
      <w:color w:val="0F4761" w:themeColor="accent1" w:themeShade="BF"/>
    </w:rPr>
  </w:style>
  <w:style w:type="paragraph" w:styleId="IntenseQuote">
    <w:name w:val="Intense Quote"/>
    <w:basedOn w:val="Normal"/>
    <w:next w:val="Normal"/>
    <w:link w:val="IntenseQuoteChar"/>
    <w:uiPriority w:val="30"/>
    <w:qFormat/>
    <w:rsid w:val="00BB1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6EA"/>
    <w:rPr>
      <w:i/>
      <w:iCs/>
      <w:color w:val="0F4761" w:themeColor="accent1" w:themeShade="BF"/>
    </w:rPr>
  </w:style>
  <w:style w:type="character" w:styleId="IntenseReference">
    <w:name w:val="Intense Reference"/>
    <w:basedOn w:val="DefaultParagraphFont"/>
    <w:uiPriority w:val="32"/>
    <w:qFormat/>
    <w:rsid w:val="00BB16EA"/>
    <w:rPr>
      <w:b/>
      <w:bCs/>
      <w:smallCaps/>
      <w:color w:val="0F4761" w:themeColor="accent1" w:themeShade="BF"/>
      <w:spacing w:val="5"/>
    </w:rPr>
  </w:style>
  <w:style w:type="table" w:styleId="TableGrid">
    <w:name w:val="Table Grid"/>
    <w:basedOn w:val="TableNormal"/>
    <w:uiPriority w:val="59"/>
    <w:rsid w:val="00BB16E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EA"/>
    <w:rPr>
      <w:rFonts w:eastAsiaTheme="minorEastAsia"/>
    </w:rPr>
  </w:style>
  <w:style w:type="paragraph" w:styleId="Footer">
    <w:name w:val="footer"/>
    <w:basedOn w:val="Normal"/>
    <w:link w:val="FooterChar"/>
    <w:uiPriority w:val="99"/>
    <w:unhideWhenUsed/>
    <w:rsid w:val="00BB1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E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a2c33-b3ec-477d-98f8-cc616781dc10">
      <Terms xmlns="http://schemas.microsoft.com/office/infopath/2007/PartnerControls"/>
    </lcf76f155ced4ddcb4097134ff3c332f>
    <TaxCatchAll xmlns="d04e4f80-0657-4e84-a422-3d24398768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8D0AE5E0FDE46B459662F4CFD11CA" ma:contentTypeVersion="19" ma:contentTypeDescription="Create a new document." ma:contentTypeScope="" ma:versionID="b7a9b18bfecfeaed867f2d4229d7afb8">
  <xsd:schema xmlns:xsd="http://www.w3.org/2001/XMLSchema" xmlns:xs="http://www.w3.org/2001/XMLSchema" xmlns:p="http://schemas.microsoft.com/office/2006/metadata/properties" xmlns:ns2="a5ca2c33-b3ec-477d-98f8-cc616781dc10" xmlns:ns3="d04e4f80-0657-4e84-a422-3d243987687b" targetNamespace="http://schemas.microsoft.com/office/2006/metadata/properties" ma:root="true" ma:fieldsID="35958ea82843bf2bac5ba80e4b1982c5" ns2:_="" ns3:_="">
    <xsd:import namespace="a5ca2c33-b3ec-477d-98f8-cc616781dc10"/>
    <xsd:import namespace="d04e4f80-0657-4e84-a422-3d243987687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2c33-b3ec-477d-98f8-cc616781d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ff144b-d29f-4424-85f5-26d9e2a743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4e4f80-0657-4e84-a422-3d24398768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58a5d-866f-431c-a36b-2eef1cb6d356}" ma:internalName="TaxCatchAll" ma:showField="CatchAllData" ma:web="d04e4f80-0657-4e84-a422-3d2439876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9B286-0DC1-46D7-962E-1189FC4242C0}">
  <ds:schemaRefs>
    <ds:schemaRef ds:uri="http://schemas.microsoft.com/office/2006/metadata/properties"/>
    <ds:schemaRef ds:uri="http://schemas.microsoft.com/office/infopath/2007/PartnerControls"/>
    <ds:schemaRef ds:uri="a5ca2c33-b3ec-477d-98f8-cc616781dc10"/>
    <ds:schemaRef ds:uri="d04e4f80-0657-4e84-a422-3d243987687b"/>
  </ds:schemaRefs>
</ds:datastoreItem>
</file>

<file path=customXml/itemProps2.xml><?xml version="1.0" encoding="utf-8"?>
<ds:datastoreItem xmlns:ds="http://schemas.openxmlformats.org/officeDocument/2006/customXml" ds:itemID="{53B3DD07-8D13-48FA-9A14-073C30C00C7E}">
  <ds:schemaRefs>
    <ds:schemaRef ds:uri="http://schemas.microsoft.com/sharepoint/v3/contenttype/forms"/>
  </ds:schemaRefs>
</ds:datastoreItem>
</file>

<file path=customXml/itemProps3.xml><?xml version="1.0" encoding="utf-8"?>
<ds:datastoreItem xmlns:ds="http://schemas.openxmlformats.org/officeDocument/2006/customXml" ds:itemID="{D648E4A9-7512-4009-934D-1A847887D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2c33-b3ec-477d-98f8-cc616781dc10"/>
    <ds:schemaRef ds:uri="d04e4f80-0657-4e84-a422-3d243987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502</Characters>
  <Application>Microsoft Office Word</Application>
  <DocSecurity>0</DocSecurity>
  <Lines>62</Lines>
  <Paragraphs>24</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Rowand</dc:creator>
  <cp:keywords/>
  <dc:description/>
  <cp:lastModifiedBy>Stacey Rowand</cp:lastModifiedBy>
  <cp:revision>4</cp:revision>
  <dcterms:created xsi:type="dcterms:W3CDTF">2025-09-15T15:09:00Z</dcterms:created>
  <dcterms:modified xsi:type="dcterms:W3CDTF">2026-05-15T14:54:00Z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0x010100C408D0AE5E0FDE46B459662F4CFD11CA</vt:lpwstr>
  </property>
  <property fmtid="{D5CDD505-2E9C-101B-9397-08002B2CF9AE}" pid="3" name="MediaServiceImageTags">
    <vt:lpwstr/>
  </property>
</Properties>
</file>